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2026-0255-23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Fassadenarbeiten - Sanierung u. Erweiterung des Verwaltungs-, Proben-, u. Werkstattgebäude - Theater Münster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 xml:space="preserve">Gegenstand der Ausschreibung sind WDVS-Arbeiten im Rahmen der energetischen Sanierung und Aufstockung des Verwaltungsgebäudes des Theater Münster. Die Maßnahme erfolgt unter Berücksichtigung denkmalpflegerischer
Anforderungen und umfasst die Ertüchtigung der Gebäudehülle
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